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ADB" w:rsidRPr="00181ADB" w:rsidRDefault="00181ADB" w:rsidP="007042F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A0A0A"/>
          <w:kern w:val="36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b/>
          <w:color w:val="0A0A0A"/>
          <w:kern w:val="36"/>
          <w:sz w:val="28"/>
          <w:szCs w:val="28"/>
          <w:lang w:eastAsia="ru-RU"/>
        </w:rPr>
        <w:t>Семейное обучение в 2025 году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Дети могут получить образование не только в стенах школы. Если родителей по каким-то причинам не устраивает учебное заведение, они могут учить ребенка сами. Разбираемся, кому подходит семейное обучение и как его организовать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Семейное обучение существовало еще несколько столетий назад: состоятельные люди приглашали учителей на дом или обучали детей самостоятельно. В 1918 году большевики учредили Единую трудовую школу РСФСР, которую должны были посещать все дети. Этот приказ сделал семейное обучение незаконным. Только в 90-х годах прошлого века власти снова признали, что ребенок имеет право учиться не только в школе.</w:t>
      </w:r>
    </w:p>
    <w:p w:rsidR="00181ADB" w:rsidRPr="00181ADB" w:rsidRDefault="00181ADB" w:rsidP="007042F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Что такое семейное обучение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Семейное обучение — это альтернативная форма получения образования. Если семья выбирает учиться дома, осваивать школьную программу придется самостоятельно, и ответственность за получение знаний полностью ляжет на плечи мамы и папы.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 стоит путать семейное обучение с надомным. В последнем случае ребенок не посещает школу по состоянию здоровья, но учителя проводят для него уроки на дому. В семейном образовании ученик отчисляется из школы, и учебный процесс для него организуют родители. </w:t>
      </w:r>
    </w:p>
    <w:p w:rsidR="00181ADB" w:rsidRPr="00181ADB" w:rsidRDefault="00181ADB" w:rsidP="007042F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​​​​​​​Полезные факты о семейном обучении в России</w:t>
      </w:r>
    </w:p>
    <w:tbl>
      <w:tblPr>
        <w:tblW w:w="9355" w:type="dxa"/>
        <w:tblBorders>
          <w:left w:val="single" w:sz="6" w:space="0" w:color="D9EAFA"/>
          <w:right w:val="single" w:sz="6" w:space="0" w:color="D9EAF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"/>
        <w:gridCol w:w="7199"/>
      </w:tblGrid>
      <w:tr w:rsidR="00181ADB" w:rsidRPr="00181ADB" w:rsidTr="00181ADB">
        <w:trPr>
          <w:trHeight w:val="870"/>
        </w:trPr>
        <w:tc>
          <w:tcPr>
            <w:tcW w:w="0" w:type="auto"/>
            <w:tcBorders>
              <w:top w:val="single" w:sz="6" w:space="0" w:color="D9EAFA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181ADB" w:rsidRPr="00181ADB" w:rsidRDefault="00181ADB" w:rsidP="0070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Перейти на семейное обучение можно в любой момент</w:t>
            </w:r>
          </w:p>
        </w:tc>
        <w:tc>
          <w:tcPr>
            <w:tcW w:w="0" w:type="auto"/>
            <w:tcBorders>
              <w:top w:val="single" w:sz="6" w:space="0" w:color="D9EAFA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181ADB" w:rsidRPr="00181ADB" w:rsidRDefault="00181ADB" w:rsidP="0070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1 по 9 класс дети могут учиться в семье по решению родителей. В 10 и 11 классах школьник может выбрать самообразование или остаться на семейном обучении. Чтобы начать обучение в семье, родителям необязательно дожидаться окончания учебного года. Заявление о переводе можно принести в отдел образования в любой момент: на летних каникулах, в середине года, </w:t>
            </w:r>
            <w:proofErr w:type="gramStart"/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</w:t>
            </w:r>
            <w:proofErr w:type="gramEnd"/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когда ребенок получит годовые оценки. </w:t>
            </w:r>
          </w:p>
        </w:tc>
      </w:tr>
      <w:tr w:rsidR="00181ADB" w:rsidRPr="00181ADB" w:rsidTr="00181ADB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181ADB" w:rsidRPr="00181ADB" w:rsidRDefault="00181ADB" w:rsidP="0070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Семейное обучение можно сочетать с другими формами </w:t>
            </w:r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181ADB" w:rsidRPr="00181ADB" w:rsidRDefault="00181ADB" w:rsidP="0070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Например, ребенок посещает уроки русского языка и литературы в школе, а математику и физику изучает дома с репетиторами.</w:t>
            </w:r>
          </w:p>
        </w:tc>
      </w:tr>
      <w:tr w:rsidR="00181ADB" w:rsidRPr="00181ADB" w:rsidTr="00181ADB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181ADB" w:rsidRPr="00181ADB" w:rsidRDefault="00181ADB" w:rsidP="0070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Всегда можно вернуться в школу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181ADB" w:rsidRPr="00181ADB" w:rsidRDefault="00181ADB" w:rsidP="0070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родители передумали и решили вернуть ребенка за школьную парту, принять его могут даже в середине учебного года. Достаточно написать заявление о приеме — и школьник начнет посещать уроки по расписанию. </w:t>
            </w:r>
          </w:p>
        </w:tc>
      </w:tr>
      <w:tr w:rsidR="00181ADB" w:rsidRPr="00181ADB" w:rsidTr="00181ADB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181ADB" w:rsidRPr="00181ADB" w:rsidRDefault="00181ADB" w:rsidP="0070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Семейное обучение не ограничивает права ребенка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181ADB" w:rsidRPr="007042FE" w:rsidRDefault="00181ADB" w:rsidP="007042FE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</w:pPr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Ученик на семейном обучении имеет </w:t>
            </w:r>
            <w:proofErr w:type="spellStart"/>
            <w:proofErr w:type="gramStart"/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право:посещать</w:t>
            </w:r>
            <w:proofErr w:type="spellEnd"/>
            <w:proofErr w:type="gramEnd"/>
            <w:r w:rsidRPr="00181A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школьные кружки и секции, обращаться к школьному</w:t>
            </w:r>
            <w:r w:rsidRPr="0070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42FE"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>психологу и логопеду, получать бесплатные учебники, пользоваться библиотекой, участвовать в олимпиадах и конкурсах.</w:t>
            </w:r>
          </w:p>
          <w:tbl>
            <w:tblPr>
              <w:tblW w:w="8475" w:type="dxa"/>
              <w:tblBorders>
                <w:left w:val="single" w:sz="6" w:space="0" w:color="D9EAFA"/>
                <w:right w:val="single" w:sz="6" w:space="0" w:color="D9EAFA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51"/>
              <w:gridCol w:w="4924"/>
            </w:tblGrid>
            <w:tr w:rsidR="00181ADB" w:rsidRPr="00181ADB" w:rsidTr="00181ADB">
              <w:trPr>
                <w:trHeight w:val="87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9EAFA"/>
                    <w:right w:val="nil"/>
                  </w:tcBorders>
                  <w:shd w:val="clear" w:color="auto" w:fill="FFFFFF"/>
                  <w:tcMar>
                    <w:top w:w="120" w:type="dxa"/>
                    <w:left w:w="600" w:type="dxa"/>
                    <w:bottom w:w="120" w:type="dxa"/>
                    <w:right w:w="600" w:type="dxa"/>
                  </w:tcMar>
                  <w:vAlign w:val="center"/>
                  <w:hideMark/>
                </w:tcPr>
                <w:p w:rsidR="00181ADB" w:rsidRPr="00181ADB" w:rsidRDefault="00181ADB" w:rsidP="00704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</w:pPr>
                  <w:r w:rsidRPr="00181ADB"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  <w:t>В некоторых регионах родителям положена компенсация за семейное обучение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9EAFA"/>
                    <w:right w:val="nil"/>
                  </w:tcBorders>
                  <w:shd w:val="clear" w:color="auto" w:fill="FFFFFF"/>
                  <w:tcMar>
                    <w:top w:w="120" w:type="dxa"/>
                    <w:left w:w="600" w:type="dxa"/>
                    <w:bottom w:w="120" w:type="dxa"/>
                    <w:right w:w="600" w:type="dxa"/>
                  </w:tcMar>
                  <w:vAlign w:val="center"/>
                  <w:hideMark/>
                </w:tcPr>
                <w:p w:rsidR="00181ADB" w:rsidRPr="00181ADB" w:rsidRDefault="00181ADB" w:rsidP="00704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</w:pPr>
                  <w:r w:rsidRPr="00181ADB"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  <w:t>Например, выплаты действуют в Московской, Тульской, Свердловской областях. Уточнить, есть ли компенсация в том или ином регионе, можно в местном департаменте образования. </w:t>
                  </w:r>
                </w:p>
              </w:tc>
            </w:tr>
            <w:tr w:rsidR="00181ADB" w:rsidRPr="00181ADB" w:rsidTr="00181ADB">
              <w:trPr>
                <w:trHeight w:val="87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9EAFA"/>
                    <w:right w:val="nil"/>
                  </w:tcBorders>
                  <w:shd w:val="clear" w:color="auto" w:fill="FFFFFF"/>
                  <w:tcMar>
                    <w:top w:w="120" w:type="dxa"/>
                    <w:left w:w="600" w:type="dxa"/>
                    <w:bottom w:w="120" w:type="dxa"/>
                    <w:right w:w="600" w:type="dxa"/>
                  </w:tcMar>
                  <w:vAlign w:val="center"/>
                  <w:hideMark/>
                </w:tcPr>
                <w:p w:rsidR="00181ADB" w:rsidRPr="00181ADB" w:rsidRDefault="00181ADB" w:rsidP="00704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</w:pPr>
                  <w:r w:rsidRPr="00181ADB"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  <w:t>Чтобы перейти на семейное обучение, не нужна особая причина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9EAFA"/>
                    <w:right w:val="nil"/>
                  </w:tcBorders>
                  <w:shd w:val="clear" w:color="auto" w:fill="FFFFFF"/>
                  <w:tcMar>
                    <w:top w:w="120" w:type="dxa"/>
                    <w:left w:w="600" w:type="dxa"/>
                    <w:bottom w:w="120" w:type="dxa"/>
                    <w:right w:w="600" w:type="dxa"/>
                  </w:tcMar>
                  <w:vAlign w:val="center"/>
                  <w:hideMark/>
                </w:tcPr>
                <w:p w:rsidR="00181ADB" w:rsidRPr="00181ADB" w:rsidRDefault="00181ADB" w:rsidP="00704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</w:pPr>
                  <w:r w:rsidRPr="00181ADB"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  <w:t>Основанием для перевода является только желание родителей и ребенка.</w:t>
                  </w:r>
                </w:p>
              </w:tc>
            </w:tr>
            <w:tr w:rsidR="00181ADB" w:rsidRPr="00181ADB" w:rsidTr="00181ADB">
              <w:trPr>
                <w:trHeight w:val="87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9EAFA"/>
                    <w:right w:val="nil"/>
                  </w:tcBorders>
                  <w:shd w:val="clear" w:color="auto" w:fill="FFFFFF"/>
                  <w:tcMar>
                    <w:top w:w="120" w:type="dxa"/>
                    <w:left w:w="600" w:type="dxa"/>
                    <w:bottom w:w="120" w:type="dxa"/>
                    <w:right w:w="600" w:type="dxa"/>
                  </w:tcMar>
                  <w:vAlign w:val="center"/>
                  <w:hideMark/>
                </w:tcPr>
                <w:p w:rsidR="00181ADB" w:rsidRPr="00181ADB" w:rsidRDefault="00181ADB" w:rsidP="00704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</w:pPr>
                  <w:r w:rsidRPr="00181ADB"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  <w:t>Родители могут сами выбирать предметы, расписание и программу обучения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9EAFA"/>
                    <w:right w:val="nil"/>
                  </w:tcBorders>
                  <w:shd w:val="clear" w:color="auto" w:fill="FFFFFF"/>
                  <w:tcMar>
                    <w:top w:w="120" w:type="dxa"/>
                    <w:left w:w="600" w:type="dxa"/>
                    <w:bottom w:w="120" w:type="dxa"/>
                    <w:right w:w="600" w:type="dxa"/>
                  </w:tcMar>
                  <w:vAlign w:val="center"/>
                  <w:hideMark/>
                </w:tcPr>
                <w:p w:rsidR="00181ADB" w:rsidRPr="00181ADB" w:rsidRDefault="00181ADB" w:rsidP="007042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</w:pPr>
                  <w:r w:rsidRPr="00181ADB">
                    <w:rPr>
                      <w:rFonts w:ascii="Times New Roman" w:eastAsia="Times New Roman" w:hAnsi="Times New Roman" w:cs="Times New Roman"/>
                      <w:color w:val="0A0A0A"/>
                      <w:sz w:val="28"/>
                      <w:szCs w:val="28"/>
                      <w:lang w:eastAsia="ru-RU"/>
                    </w:rPr>
                    <w:t>За организацию учебного процесса отчитываться не придется. Главное, чтобы ребенок усвоить знания, которые требуются по ФГОС, и сдал все аттестации. </w:t>
                  </w:r>
                </w:p>
              </w:tc>
            </w:tr>
          </w:tbl>
          <w:p w:rsidR="00181ADB" w:rsidRPr="007042FE" w:rsidRDefault="00181ADB" w:rsidP="007042FE">
            <w:pPr>
              <w:spacing w:after="0" w:line="240" w:lineRule="auto"/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</w:pPr>
          </w:p>
          <w:p w:rsidR="00181ADB" w:rsidRPr="00181ADB" w:rsidRDefault="00181ADB" w:rsidP="00704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1ADB" w:rsidRPr="00181ADB" w:rsidRDefault="00181ADB" w:rsidP="007042F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Аттестация при семейном обучении вне школы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Чтобы проверить уровень знаний, ребенок должен проходить промежуточные и итоговые аттестации. Сделать это можно в любой удобной школе. Родителям достаточно написать заявление, чтобы прикрепить ребенка к учебному заведению.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Педагоги сами выбирают формат проверки. Возможно, это будет контрольная работа, тест или собеседование. Отметки об аттестации пойдут в личное дело ребенка.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Еще один вариант — проверить знания дистанционно с помощью онлайн-сервисов. Обычно это услуга платная.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Количество промежуточных аттестаций тоже зависит от школы. Родители договариваются с учителями, как часто нужно проверять знания. При желании ученик может пройти обучение в ускоренном темпе и за год сдать программу нескольких классов.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Итоговые экзамены «семейный» ученик пишет вместе с остальными школьниками. После 9 класса аттестация проходит в форме ОГЭ, после 11 — ЕГЭ.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 результатам промежуточных проверок и итоговых экзаменов ребенок получает аттестат. Форма обучения в документе не прописывается, и ученик имеет право наравне с другими школьниками поступать в колледж или вуз.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Возможен вариант, что ребенок не сдаст аттестацию. В этом случае по закону его должны вернуть в школу, потому что семья не справляется с обучением. Школьник останется на второй год и пройдет учебную программу заново.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 родители не согласны с отметками ученика (например, считают, что учителя предъявили слишком высокие требования или оценивали необъективно), можно обжаловать их в департаменте образования. Пройти повторную аттестацию разрешено в другой школе. </w:t>
      </w:r>
    </w:p>
    <w:p w:rsidR="00181ADB" w:rsidRPr="00181ADB" w:rsidRDefault="00181ADB" w:rsidP="007042F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Кому подходит семейное обучение</w:t>
      </w:r>
    </w:p>
    <w:p w:rsidR="00EE18FF" w:rsidRPr="007042FE" w:rsidRDefault="00181ADB" w:rsidP="007042FE">
      <w:pPr>
        <w:spacing w:after="0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7042F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Семейное образование подходит детям, которым требуется индивидуальный подход в обучении. Например, одаренному ученику скучно на уроках, а юному спортсмену сложно усвоить материал из-за частых пропусков. Таким детям не подходит стандартная школьная программа.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Альтернативное обучение также помогает семьям, которые вынуждены часто переезжать. Например, дети артистов или военных. Ребенку не приходится каждый раз адаптироваться к новой школе и вливаться в коллектив.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Семейное обучение могут выбрать родители, чьи дети столкнулись с </w:t>
      </w:r>
      <w:proofErr w:type="spellStart"/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буллингом</w:t>
      </w:r>
      <w:proofErr w:type="spellEnd"/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сверстников или конфликтуют с педагогами.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 семье нравится конкретная методика, которой нет в обычной школе, можно реализовать ее в семейном обучении. Здесь родители не ограничены в выборе программ.</w:t>
      </w:r>
    </w:p>
    <w:p w:rsidR="00181ADB" w:rsidRPr="00181ADB" w:rsidRDefault="00181ADB" w:rsidP="007042F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Плюсы семейного обучения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Родители, которые выбрали семейное образование, видят в нем много преимуществ. Во-первых, ребенок получает индивидуальный подход в обучении. Можно дольше разбирать темы, в которых ученик «плавает» или устроить дополнительное занятие по любимому предмету.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Семья самостоятельно выстраивает удобное расписание. Ребенку проще совмещать учебу с тренировками и занятиями в секциях, а родителям не приходится снимать ученика с уроков, чтобы пойти к врачу.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Семья может выбирать лучших преподавателей, пробовать разные методики и форматы занятий. Например, математикой заниматься с репетитором, а английский язык изучать в онлайн-школе.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Ребенок обучается в спокойной обстановке и испытывает меньше стресса. Никто не делает ему замечаний, если он сидит, раскинувшись в кресле, или рисует на полях в тетради.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Родители экономят деньги на покупке школьной формы и регулярных сборах на нужды класса. А еще можно не ходить на собрания и не сидеть в родительских чатах. </w:t>
      </w:r>
    </w:p>
    <w:p w:rsidR="00181ADB" w:rsidRPr="00181ADB" w:rsidRDefault="00181ADB" w:rsidP="007042F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Минусы семейного обучения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Недостатков у семейного обучения тоже хватает. Многим родителям сложно организовать качественный учебный процесс дома. Не хватает сил, времени и знаний, как правильно это сделать. В итоге учеба проходит бессистемно, а знания не дотягивают до ФГОС.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Детям тоже сложно поддерживать дисциплину и сохранять мотивацию в обучении. Особенно если нет строгого контроля.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Дети меньше общаются со сверстниками. Если нет других занятий, кроме учебы, у ребенка появляются проблемы с социализацией.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Семейное обучение пока является редкостью, поэтому таких учеников многие критикуют. Родственники и учителя могут осуждать решение родителей и считать, что образование в семье хуже школьного. </w:t>
      </w:r>
    </w:p>
    <w:p w:rsidR="00181ADB" w:rsidRPr="00181ADB" w:rsidRDefault="00181ADB" w:rsidP="007042F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Пошаговая инструкция, как перейти на семейное обучение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Перейти на семейное обучение довольно просто. Семье не потребуется собирать справки и заключения врачей, чтобы получить разрешение на перевод. Из документов понадобятся только паспорт родителя и свидетельство о рождении ребенка. О своем выборе нужно обязательно уведомить образовательное учреждение. </w:t>
      </w:r>
    </w:p>
    <w:p w:rsidR="00181ADB" w:rsidRPr="00181ADB" w:rsidRDefault="00181ADB" w:rsidP="007042F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Написать заявление об отчислении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Если просто забрать ребенка из школы, семье грозит административная ответственность. Родители пишут заявление на имя директора и указывают, что переводят школьника на семейное обучение. </w:t>
      </w:r>
    </w:p>
    <w:p w:rsidR="00181ADB" w:rsidRPr="007042FE" w:rsidRDefault="00181ADB" w:rsidP="007042FE">
      <w:pPr>
        <w:spacing w:after="0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7042F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Школьная администрация обязана отдать семье все документы ребенка: личное дело, медицинскую карту, табели аттестации. </w:t>
      </w:r>
    </w:p>
    <w:p w:rsidR="00181ADB" w:rsidRPr="00181ADB" w:rsidRDefault="00181ADB" w:rsidP="007042F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Обратиться в департамент образования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течение 15 календарных дней с момента, когда выйдет приказ об отчислении, родители должны обратиться в городской департамент образования. Он ведет учет «семейных» учеников. 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Уведомление можно написать в свободной форме или запросить образец в органах местного самоуправления. Родители могут подать документ лично, через интернет или заказным письмом по почте. Желательно писать уведомление в двух экземплярах, чтобы на руках остался подписанный департаментом документ. </w:t>
      </w:r>
    </w:p>
    <w:p w:rsidR="00181ADB" w:rsidRPr="00181ADB" w:rsidRDefault="00181ADB" w:rsidP="007042F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Прикрепиться к школе для прохождения аттестаций</w:t>
      </w:r>
    </w:p>
    <w:p w:rsidR="00181ADB" w:rsidRPr="00181ADB" w:rsidRDefault="00181ADB" w:rsidP="007042FE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Родители выбирают учебное заведение, где ребенок будет сдавать промежуточные контрольные и итоговые экзамены. Туда необходимо подать </w:t>
      </w: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заявление и документы ребенка. Желательно заключить договор о семейном обучении, чтобы закрепить порядок и форму проведения аттестаций. </w:t>
      </w:r>
    </w:p>
    <w:p w:rsidR="00181ADB" w:rsidRPr="00181ADB" w:rsidRDefault="00181ADB" w:rsidP="007042FE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81ADB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Организовать учебный процесс</w:t>
      </w:r>
    </w:p>
    <w:p w:rsidR="00181ADB" w:rsidRPr="007042FE" w:rsidRDefault="00181ADB" w:rsidP="007042FE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7042F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Родители должны решить, будут ли они обучать детей самостоятельно или наймут профессионалов. Возможно, придется зачислить ребенка в онлайн-школу или заняться подбором репетиторов. Семья должна позаботиться, чтобы у ребенка были все необходимые учебные материалы: пособия, учебники и рабочие тетради.</w:t>
      </w:r>
    </w:p>
    <w:p w:rsidR="00181ADB" w:rsidRPr="007042FE" w:rsidRDefault="00181ADB" w:rsidP="007042FE">
      <w:pPr>
        <w:pStyle w:val="a3"/>
        <w:spacing w:before="0" w:beforeAutospacing="0" w:after="0" w:afterAutospacing="0"/>
        <w:rPr>
          <w:color w:val="0A0A0A"/>
          <w:sz w:val="28"/>
          <w:szCs w:val="28"/>
        </w:rPr>
      </w:pPr>
      <w:r w:rsidRPr="007042FE">
        <w:rPr>
          <w:color w:val="0A0A0A"/>
          <w:sz w:val="28"/>
          <w:szCs w:val="28"/>
        </w:rPr>
        <w:t>В процессе семейного обучения ребенок учится организовывать свое время, придерживаться заданного плана, но это ему не всегда удается. Процесс обучения находится под пристальным контролем родителей, что не всегда приводит к эффективным результатам в силу загруженности и некомпетентности последних. Вопросы социализации не менее важны, так как недостаток общения со сверстниками приводит к плохой социально-психологической адаптации, что может в дальнейшем вызвать массу проблем во взрослой жизни.</w:t>
      </w:r>
    </w:p>
    <w:p w:rsidR="00181ADB" w:rsidRPr="007042FE" w:rsidRDefault="00181ADB" w:rsidP="007042FE">
      <w:pPr>
        <w:pStyle w:val="a3"/>
        <w:spacing w:before="0" w:beforeAutospacing="0" w:after="0" w:afterAutospacing="0"/>
        <w:rPr>
          <w:color w:val="0A0A0A"/>
          <w:sz w:val="28"/>
          <w:szCs w:val="28"/>
        </w:rPr>
      </w:pPr>
      <w:r w:rsidRPr="007042FE">
        <w:rPr>
          <w:rStyle w:val="a4"/>
          <w:b w:val="0"/>
          <w:bCs w:val="0"/>
          <w:color w:val="0A0A0A"/>
          <w:sz w:val="28"/>
          <w:szCs w:val="28"/>
        </w:rPr>
        <w:t>Олеся Юдина, учитель английского языка:</w:t>
      </w:r>
    </w:p>
    <w:p w:rsidR="00181ADB" w:rsidRPr="007042FE" w:rsidRDefault="00181ADB" w:rsidP="007042FE">
      <w:pPr>
        <w:pStyle w:val="a3"/>
        <w:spacing w:before="0" w:beforeAutospacing="0" w:after="0" w:afterAutospacing="0"/>
        <w:rPr>
          <w:color w:val="0A0A0A"/>
          <w:sz w:val="28"/>
          <w:szCs w:val="28"/>
        </w:rPr>
      </w:pPr>
      <w:r w:rsidRPr="007042FE">
        <w:rPr>
          <w:color w:val="0A0A0A"/>
          <w:sz w:val="28"/>
          <w:szCs w:val="28"/>
        </w:rPr>
        <w:t>Проблема семейного образования в том, что у родителей нет гарантий, что ребенок изучит программу в полном объеме. На практике бывали случаи, когда «семейный» ученик, занимаясь с репетитором, знал меньше, чем школьники, которые посещали обычные уроки. </w:t>
      </w:r>
    </w:p>
    <w:p w:rsidR="00181ADB" w:rsidRPr="007042FE" w:rsidRDefault="00181ADB" w:rsidP="007042FE">
      <w:pPr>
        <w:pStyle w:val="a3"/>
        <w:spacing w:before="0" w:beforeAutospacing="0" w:after="0" w:afterAutospacing="0"/>
        <w:rPr>
          <w:color w:val="0A0A0A"/>
          <w:sz w:val="28"/>
          <w:szCs w:val="28"/>
        </w:rPr>
      </w:pPr>
      <w:r w:rsidRPr="007042FE">
        <w:rPr>
          <w:color w:val="0A0A0A"/>
          <w:sz w:val="28"/>
          <w:szCs w:val="28"/>
        </w:rPr>
        <w:t>Успех семейного обучения зависит от родителей, организации учебного процесса и самого ребенка. Если родители обеспечивают полноценное преподавание всех школьных дисциплин, занимаются с</w:t>
      </w:r>
    </w:p>
    <w:p w:rsidR="00181ADB" w:rsidRDefault="00181ADB" w:rsidP="007042FE">
      <w:pPr>
        <w:spacing w:after="0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7042F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ребенком на современных онлайн-платформах и следят, чтобы он не ленился, результаты</w:t>
      </w:r>
      <w:r>
        <w:rPr>
          <w:rFonts w:ascii="rubik" w:hAnsi="rubik"/>
          <w:color w:val="0A0A0A"/>
          <w:shd w:val="clear" w:color="auto" w:fill="FFFFFF"/>
        </w:rPr>
        <w:t xml:space="preserve"> </w:t>
      </w:r>
      <w:r w:rsidRPr="007042F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обучения будут даже лучше, чем в школе.</w:t>
      </w:r>
    </w:p>
    <w:p w:rsidR="0017657C" w:rsidRDefault="0017657C" w:rsidP="007042FE">
      <w:pPr>
        <w:spacing w:after="0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</w:p>
    <w:p w:rsidR="0017657C" w:rsidRPr="0017657C" w:rsidRDefault="0017657C" w:rsidP="0017657C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</w:pPr>
      <w:r w:rsidRPr="0017657C">
        <w:rPr>
          <w:rFonts w:ascii="Times New Roman" w:eastAsia="Times New Roman" w:hAnsi="Times New Roman" w:cs="Times New Roman"/>
          <w:i/>
          <w:iCs/>
          <w:color w:val="092240"/>
          <w:sz w:val="28"/>
          <w:szCs w:val="28"/>
          <w:lang w:eastAsia="ru-RU"/>
        </w:rPr>
        <w:t>Таким вопросом задаются большое количество родителей, которые сделали выбор в пользу семейного обучения. Попробуем ответить на этот вопрос с точки зрения закона.</w:t>
      </w:r>
    </w:p>
    <w:p w:rsidR="0017657C" w:rsidRPr="0017657C" w:rsidRDefault="0017657C" w:rsidP="0017657C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</w:pPr>
      <w:r w:rsidRPr="0017657C"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  <w:t>ФЗ «Об образовании в РФ» от 29.12.2012 № 273-ФЗ (далее Закон об образовании) никак не регламентирует этот вопрос.</w:t>
      </w:r>
    </w:p>
    <w:p w:rsidR="0017657C" w:rsidRPr="0017657C" w:rsidRDefault="0017657C" w:rsidP="0017657C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</w:pPr>
      <w:r w:rsidRPr="0017657C"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  <w:t xml:space="preserve">Только в п. 32 Приказа </w:t>
      </w:r>
      <w:proofErr w:type="spellStart"/>
      <w:r w:rsidRPr="0017657C"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  <w:t>Минпросвещения</w:t>
      </w:r>
      <w:proofErr w:type="spellEnd"/>
      <w:r w:rsidRPr="0017657C"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  <w:t xml:space="preserve"> РФ от 02.09.2020 г. № 458 «Об утверждении Порядка приема на обучение по образовательным программам начального общего, основного общего и среднего общего образования» сказано следующее:</w:t>
      </w:r>
    </w:p>
    <w:p w:rsidR="0017657C" w:rsidRPr="0017657C" w:rsidRDefault="0017657C" w:rsidP="0017657C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</w:pPr>
      <w:r w:rsidRPr="0017657C"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 (законным представителем) ребенка или поступающим документы (копии документов).</w:t>
      </w:r>
    </w:p>
    <w:p w:rsidR="0017657C" w:rsidRPr="0017657C" w:rsidRDefault="0017657C" w:rsidP="0017657C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</w:pPr>
      <w:r w:rsidRPr="0017657C"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  <w:lastRenderedPageBreak/>
        <w:t>Ранее, вместо этого приказа, действовал приказ Министерства образования от 22.01.2014 г. № 32 и в п. 20 его было написано примерно то же самое:</w:t>
      </w:r>
    </w:p>
    <w:p w:rsidR="0017657C" w:rsidRPr="0017657C" w:rsidRDefault="0017657C" w:rsidP="0017657C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</w:pPr>
      <w:r w:rsidRPr="0017657C"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  <w:t>На каждого ребенка, зачисленного в организацию, осуществляющую образовательную деятельность (ОООД), заводится личное дело, в котором хранятся все сданные документы.</w:t>
      </w:r>
    </w:p>
    <w:p w:rsidR="0017657C" w:rsidRPr="0017657C" w:rsidRDefault="0017657C" w:rsidP="0017657C">
      <w:pPr>
        <w:shd w:val="clear" w:color="auto" w:fill="F5F5F5"/>
        <w:spacing w:after="100" w:afterAutospacing="1" w:line="240" w:lineRule="auto"/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</w:pPr>
      <w:r w:rsidRPr="0017657C">
        <w:rPr>
          <w:rFonts w:ascii="Times New Roman" w:eastAsia="Times New Roman" w:hAnsi="Times New Roman" w:cs="Times New Roman"/>
          <w:color w:val="092240"/>
          <w:sz w:val="28"/>
          <w:szCs w:val="28"/>
          <w:lang w:eastAsia="ru-RU"/>
        </w:rPr>
        <w:t>Из этих норм можно сделать вывод, что заведение личного дела и его ведение — это ответственность образовательной организации, в которой обучается ребёнок. На семейной же форме ребёнок получает образование вне ОООД (это прямо сказано в </w:t>
      </w:r>
      <w:hyperlink r:id="rId4" w:tgtFrame="_blank" w:history="1">
        <w:r w:rsidRPr="0017657C">
          <w:rPr>
            <w:rFonts w:ascii="Times New Roman" w:eastAsia="Times New Roman" w:hAnsi="Times New Roman" w:cs="Times New Roman"/>
            <w:color w:val="0D6EFD"/>
            <w:sz w:val="28"/>
            <w:szCs w:val="28"/>
            <w:u w:val="single"/>
            <w:lang w:eastAsia="ru-RU"/>
          </w:rPr>
          <w:t>ст. 17 Закона об</w:t>
        </w:r>
      </w:hyperlink>
    </w:p>
    <w:p w:rsidR="0017657C" w:rsidRPr="0017657C" w:rsidRDefault="0017657C" w:rsidP="0017657C">
      <w:pPr>
        <w:pStyle w:val="a3"/>
        <w:shd w:val="clear" w:color="auto" w:fill="F5F5F5"/>
        <w:spacing w:before="0" w:beforeAutospacing="0"/>
        <w:rPr>
          <w:color w:val="092240"/>
          <w:sz w:val="28"/>
          <w:szCs w:val="28"/>
        </w:rPr>
      </w:pPr>
      <w:r w:rsidRPr="0017657C">
        <w:rPr>
          <w:color w:val="092240"/>
          <w:sz w:val="28"/>
          <w:szCs w:val="28"/>
        </w:rPr>
        <w:t>Если ваш ребёнок до семейного образования уже обучался в школе и имеет личное дело, при этом вы сами хотите его вести дальше, то ваше право. Можно вкладывать в него справки о пройденных промежуточных аттестациях. Можно просить школу, где проходите промежуточные аттестации, выставлять отметки из справки в личное дело. Но это не является обязательным. В конце концов есть дети, получающие образование в семье, которые вообще не пользуются своим правом на промежуточную аттестацию до самого 9 класса.</w:t>
      </w:r>
    </w:p>
    <w:p w:rsidR="0017657C" w:rsidRPr="0017657C" w:rsidRDefault="0017657C" w:rsidP="0017657C">
      <w:pPr>
        <w:pStyle w:val="a3"/>
        <w:shd w:val="clear" w:color="auto" w:fill="F5F5F5"/>
        <w:spacing w:before="0" w:beforeAutospacing="0"/>
        <w:rPr>
          <w:color w:val="092240"/>
          <w:sz w:val="28"/>
          <w:szCs w:val="28"/>
        </w:rPr>
      </w:pPr>
      <w:r w:rsidRPr="0017657C">
        <w:rPr>
          <w:rStyle w:val="a4"/>
          <w:color w:val="092240"/>
          <w:sz w:val="28"/>
          <w:szCs w:val="28"/>
        </w:rPr>
        <w:t>Что содержится в личном деле учащегося</w:t>
      </w:r>
      <w:r w:rsidRPr="0017657C">
        <w:rPr>
          <w:color w:val="092240"/>
          <w:sz w:val="28"/>
          <w:szCs w:val="28"/>
        </w:rPr>
        <w:t> (для тех, кто собирается отчисляться со школы и забирать его на руки):</w:t>
      </w:r>
    </w:p>
    <w:p w:rsidR="0017657C" w:rsidRPr="0017657C" w:rsidRDefault="0017657C" w:rsidP="0017657C">
      <w:pPr>
        <w:pStyle w:val="a3"/>
        <w:shd w:val="clear" w:color="auto" w:fill="F5F5F5"/>
        <w:spacing w:before="0" w:beforeAutospacing="0"/>
        <w:rPr>
          <w:color w:val="092240"/>
          <w:sz w:val="28"/>
          <w:szCs w:val="28"/>
        </w:rPr>
      </w:pPr>
      <w:r w:rsidRPr="0017657C">
        <w:rPr>
          <w:color w:val="092240"/>
          <w:sz w:val="28"/>
          <w:szCs w:val="28"/>
        </w:rPr>
        <w:t>— Заявление о зачислении.</w:t>
      </w:r>
      <w:r w:rsidRPr="0017657C">
        <w:rPr>
          <w:color w:val="092240"/>
          <w:sz w:val="28"/>
          <w:szCs w:val="28"/>
        </w:rPr>
        <w:br/>
        <w:t>— Копия свидетельства о рождении ребёнка.</w:t>
      </w:r>
      <w:r w:rsidRPr="0017657C">
        <w:rPr>
          <w:color w:val="092240"/>
          <w:sz w:val="28"/>
          <w:szCs w:val="28"/>
        </w:rPr>
        <w:br/>
        <w:t>— Копия документа, удостоверяющего личность родителя.</w:t>
      </w:r>
      <w:r w:rsidRPr="0017657C">
        <w:rPr>
          <w:color w:val="092240"/>
          <w:sz w:val="28"/>
          <w:szCs w:val="28"/>
        </w:rPr>
        <w:br/>
        <w:t xml:space="preserve">— Копия документа, подтверждающего установление опеки или </w:t>
      </w:r>
      <w:bookmarkStart w:id="0" w:name="_GoBack"/>
      <w:bookmarkEnd w:id="0"/>
      <w:r w:rsidRPr="0017657C">
        <w:rPr>
          <w:color w:val="092240"/>
          <w:sz w:val="28"/>
          <w:szCs w:val="28"/>
        </w:rPr>
        <w:t>попечительства (при наличии).</w:t>
      </w:r>
      <w:r w:rsidRPr="0017657C">
        <w:rPr>
          <w:color w:val="092240"/>
          <w:sz w:val="28"/>
          <w:szCs w:val="28"/>
        </w:rPr>
        <w:br/>
        <w:t>— Копия документа о регистрации (в случае использования права преимущественного приема).</w:t>
      </w:r>
      <w:r w:rsidRPr="0017657C">
        <w:rPr>
          <w:color w:val="092240"/>
          <w:sz w:val="28"/>
          <w:szCs w:val="28"/>
        </w:rPr>
        <w:br/>
        <w:t>— Справка с места работы родителя (при наличии права внеочередного, первоочередного приема на обучение).</w:t>
      </w:r>
      <w:r w:rsidRPr="0017657C">
        <w:rPr>
          <w:color w:val="092240"/>
          <w:sz w:val="28"/>
          <w:szCs w:val="28"/>
        </w:rPr>
        <w:br/>
        <w:t xml:space="preserve">— Согласие на обработку персональных данных (если родители давали согласие, чтобы организация имела право вносить данные в электродные базы/ресурсы и передавать их третьим лицам, или </w:t>
      </w:r>
      <w:proofErr w:type="spellStart"/>
      <w:r w:rsidRPr="0017657C">
        <w:rPr>
          <w:color w:val="092240"/>
          <w:sz w:val="28"/>
          <w:szCs w:val="28"/>
        </w:rPr>
        <w:t>трансгранично</w:t>
      </w:r>
      <w:proofErr w:type="spellEnd"/>
      <w:r w:rsidRPr="0017657C">
        <w:rPr>
          <w:color w:val="092240"/>
          <w:sz w:val="28"/>
          <w:szCs w:val="28"/>
        </w:rPr>
        <w:t>. Для обучения традиционным способом такое согласие не требуется).</w:t>
      </w:r>
      <w:r w:rsidRPr="0017657C">
        <w:rPr>
          <w:color w:val="092240"/>
          <w:sz w:val="28"/>
          <w:szCs w:val="28"/>
        </w:rPr>
        <w:br/>
        <w:t>— Медицинская документация (необязательно, если родители, помимо образовательных услуг, хотели получать и медицинские).</w:t>
      </w:r>
      <w:r w:rsidRPr="0017657C">
        <w:rPr>
          <w:color w:val="092240"/>
          <w:sz w:val="28"/>
          <w:szCs w:val="28"/>
        </w:rPr>
        <w:br/>
        <w:t>— Копия аттестата об основном общем образовании (для приёма учащегося в 10 класс).</w:t>
      </w:r>
      <w:r w:rsidRPr="0017657C">
        <w:rPr>
          <w:color w:val="092240"/>
          <w:sz w:val="28"/>
          <w:szCs w:val="28"/>
        </w:rPr>
        <w:br/>
        <w:t>— Справка с психолого-медико-педагогической комиссии, письменное согласие родителей на обучение по адаптированным образовательным программам (для детей с ОВЗ).</w:t>
      </w:r>
    </w:p>
    <w:p w:rsidR="0017657C" w:rsidRPr="0017657C" w:rsidRDefault="0017657C" w:rsidP="0017657C">
      <w:pPr>
        <w:pStyle w:val="a3"/>
        <w:shd w:val="clear" w:color="auto" w:fill="F5F5F5"/>
        <w:spacing w:before="0" w:beforeAutospacing="0"/>
        <w:rPr>
          <w:color w:val="092240"/>
          <w:sz w:val="28"/>
          <w:szCs w:val="28"/>
        </w:rPr>
      </w:pPr>
      <w:r w:rsidRPr="0017657C">
        <w:rPr>
          <w:color w:val="092240"/>
          <w:sz w:val="28"/>
          <w:szCs w:val="28"/>
        </w:rPr>
        <w:lastRenderedPageBreak/>
        <w:t>Принципы ведения, изменения и хранения личного дела регламентированы локальным актом школы. Уполномоченные работники школы несут ответственность за сохранность бумаг, неразглашение информации личных дел.</w:t>
      </w:r>
    </w:p>
    <w:p w:rsidR="0017657C" w:rsidRPr="0017657C" w:rsidRDefault="0017657C" w:rsidP="007042F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7657C" w:rsidRPr="00176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E4"/>
    <w:rsid w:val="0017657C"/>
    <w:rsid w:val="00181ADB"/>
    <w:rsid w:val="007042FE"/>
    <w:rsid w:val="007A0D29"/>
    <w:rsid w:val="009428E4"/>
    <w:rsid w:val="00EE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B8F2F"/>
  <w15:chartTrackingRefBased/>
  <w15:docId w15:val="{403C3BBF-9733-4112-B6F9-865A9026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1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1ADB"/>
    <w:rPr>
      <w:b/>
      <w:bCs/>
    </w:rPr>
  </w:style>
  <w:style w:type="character" w:styleId="a5">
    <w:name w:val="Emphasis"/>
    <w:basedOn w:val="a0"/>
    <w:uiPriority w:val="20"/>
    <w:qFormat/>
    <w:rsid w:val="0017657C"/>
    <w:rPr>
      <w:i/>
      <w:iCs/>
    </w:rPr>
  </w:style>
  <w:style w:type="character" w:styleId="a6">
    <w:name w:val="Hyperlink"/>
    <w:basedOn w:val="a0"/>
    <w:uiPriority w:val="99"/>
    <w:semiHidden/>
    <w:unhideWhenUsed/>
    <w:rsid w:val="001765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61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40174/affd388ac5d286d2ddbd5a1fc91c0d9b0bc069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zhanna2207@mail.ru</dc:creator>
  <cp:keywords/>
  <dc:description/>
  <cp:lastModifiedBy>zhanna2207@mail.ru</cp:lastModifiedBy>
  <cp:revision>6</cp:revision>
  <dcterms:created xsi:type="dcterms:W3CDTF">2025-02-07T11:31:00Z</dcterms:created>
  <dcterms:modified xsi:type="dcterms:W3CDTF">2025-02-07T11:48:00Z</dcterms:modified>
</cp:coreProperties>
</file>